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75" w:rsidRPr="00AE490C" w:rsidRDefault="00895975" w:rsidP="00895975">
      <w:pPr>
        <w:spacing w:after="120" w:line="240" w:lineRule="atLeast"/>
        <w:jc w:val="center"/>
        <w:rPr>
          <w:rFonts w:ascii="Helvetica" w:eastAsia="Times New Roman" w:hAnsi="Helvetica" w:cs="Helvetica"/>
          <w:b/>
          <w:bCs/>
          <w:i/>
          <w:color w:val="333333"/>
          <w:sz w:val="44"/>
          <w:szCs w:val="44"/>
          <w:lang w:eastAsia="ru-RU"/>
        </w:rPr>
      </w:pPr>
      <w:r w:rsidRPr="00AE490C">
        <w:rPr>
          <w:rFonts w:ascii="Helvetica" w:eastAsia="Times New Roman" w:hAnsi="Helvetica" w:cs="Helvetica"/>
          <w:b/>
          <w:bCs/>
          <w:i/>
          <w:color w:val="333333"/>
          <w:sz w:val="44"/>
          <w:szCs w:val="44"/>
          <w:lang w:eastAsia="ru-RU"/>
        </w:rPr>
        <w:t>Литературный вечер,</w:t>
      </w:r>
    </w:p>
    <w:p w:rsidR="00895975" w:rsidRPr="00AE490C" w:rsidRDefault="00895975" w:rsidP="00895975">
      <w:pPr>
        <w:spacing w:after="120" w:line="240" w:lineRule="atLeast"/>
        <w:jc w:val="center"/>
        <w:rPr>
          <w:rFonts w:ascii="Helvetica" w:eastAsia="Times New Roman" w:hAnsi="Helvetica" w:cs="Helvetica"/>
          <w:b/>
          <w:bCs/>
          <w:i/>
          <w:color w:val="333333"/>
          <w:sz w:val="44"/>
          <w:szCs w:val="44"/>
          <w:lang w:eastAsia="ru-RU"/>
        </w:rPr>
      </w:pPr>
      <w:proofErr w:type="gramStart"/>
      <w:r w:rsidRPr="00AE490C">
        <w:rPr>
          <w:rFonts w:ascii="Arial" w:hAnsi="Arial" w:cs="Arial"/>
          <w:b/>
          <w:i/>
          <w:color w:val="000000"/>
          <w:sz w:val="44"/>
          <w:szCs w:val="44"/>
        </w:rPr>
        <w:t>посвященный</w:t>
      </w:r>
      <w:proofErr w:type="gramEnd"/>
      <w:r w:rsidRPr="00AE490C">
        <w:rPr>
          <w:rFonts w:ascii="Arial" w:hAnsi="Arial" w:cs="Arial"/>
          <w:b/>
          <w:i/>
          <w:color w:val="000000"/>
          <w:sz w:val="44"/>
          <w:szCs w:val="44"/>
        </w:rPr>
        <w:t xml:space="preserve"> </w:t>
      </w:r>
      <w:r w:rsidRPr="00AE490C">
        <w:rPr>
          <w:rFonts w:ascii="Arial" w:hAnsi="Arial" w:cs="Arial"/>
          <w:b/>
          <w:bCs/>
          <w:i/>
          <w:color w:val="000000"/>
          <w:sz w:val="44"/>
          <w:szCs w:val="44"/>
        </w:rPr>
        <w:t>творчеству</w:t>
      </w:r>
      <w:r w:rsidRPr="00AE490C">
        <w:rPr>
          <w:rFonts w:ascii="Arial" w:hAnsi="Arial" w:cs="Arial"/>
          <w:b/>
          <w:i/>
          <w:color w:val="000000"/>
          <w:sz w:val="44"/>
          <w:szCs w:val="44"/>
        </w:rPr>
        <w:t xml:space="preserve"> А.</w:t>
      </w:r>
      <w:r w:rsidRPr="00AE490C">
        <w:rPr>
          <w:rFonts w:ascii="Arial" w:hAnsi="Arial" w:cs="Arial"/>
          <w:b/>
          <w:bCs/>
          <w:i/>
          <w:color w:val="000000"/>
          <w:sz w:val="44"/>
          <w:szCs w:val="44"/>
        </w:rPr>
        <w:t>Ахматовой</w:t>
      </w: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9A1D22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9A1D22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93.5pt;height:86.25pt" fillcolor="#063" strokecolor="green">
            <v:fill r:id="rId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«Поэты не рождаются случайно!»"/>
          </v:shape>
        </w:pict>
      </w: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848100" cy="4333875"/>
            <wp:effectExtent l="19050" t="0" r="0" b="0"/>
            <wp:docPr id="43" name="Рисунок 43" descr="http://img1.liveinternet.ru/images/attach/b/4/103/711/103711637_77B56E3039D24113B730D72C8640DA1B_mw800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mg1.liveinternet.ru/images/attach/b/4/103/711/103711637_77B56E3039D24113B730D72C8640DA1B_mw800_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 xml:space="preserve">Цели и задачи: </w:t>
      </w:r>
    </w:p>
    <w:p w:rsidR="00895975" w:rsidRPr="00780E44" w:rsidRDefault="00895975" w:rsidP="00895975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Пробудить в учащихся интерес к поэзии А. Ахматовой через ее биографические данные, отметив трагические страницы ее жизни.</w:t>
      </w:r>
    </w:p>
    <w:p w:rsidR="00895975" w:rsidRPr="00780E44" w:rsidRDefault="00895975" w:rsidP="00895975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Воспитать любовь к русской культуре.</w:t>
      </w:r>
    </w:p>
    <w:p w:rsidR="00895975" w:rsidRPr="00780E44" w:rsidRDefault="00895975" w:rsidP="00895975">
      <w:pPr>
        <w:numPr>
          <w:ilvl w:val="0"/>
          <w:numId w:val="1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Развивать навыки и умения выразительного чтения стихотворения, анализировать лирические произведения.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Методы и приемы: 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словесный, наглядный, практический методы: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выразительное чтение стихотворения;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–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инсценирование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;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– вопросно-ответная беседа.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Оборудование: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портрет А.А. Ахматовой, книжная выставка, высказывания об Ахматовой.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Предварительная работа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подбор материалов, разучивание стихотворений.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План:</w:t>
      </w:r>
    </w:p>
    <w:p w:rsidR="00895975" w:rsidRPr="00780E44" w:rsidRDefault="00895975" w:rsidP="00895975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Вступительное слово учителя.</w:t>
      </w:r>
    </w:p>
    <w:p w:rsidR="00895975" w:rsidRPr="00780E44" w:rsidRDefault="00895975" w:rsidP="00895975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Литературный монтаж-композиция.</w:t>
      </w:r>
    </w:p>
    <w:p w:rsidR="00895975" w:rsidRPr="00780E44" w:rsidRDefault="00895975" w:rsidP="00895975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Выводы и обобщения.</w:t>
      </w:r>
    </w:p>
    <w:p w:rsidR="00895975" w:rsidRPr="00780E44" w:rsidRDefault="00895975" w:rsidP="00895975">
      <w:pPr>
        <w:numPr>
          <w:ilvl w:val="0"/>
          <w:numId w:val="2"/>
        </w:numPr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Заключительная часть урока.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(Помещение затемнено.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 доске портрет А. Ахматовой, окруженный свечами. Учащиеся сидят группами, на каждом столе томики стихотворений Ахматовой, свеча. В глубине класса сидит ученица, исполняющая роль Ахматовой. Перед ней на столике зажженная свеча, перо в чернильнице. Играет тихая медленная музыка. Ученики разделены на группы: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1-я группа – ведущие (готовят сообщения о жизни А.Ахметовой);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2-я группа – учат наизусть стихи, готовят краткий анализ);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 xml:space="preserve">3-я группа – “Музыканты” (готовят музыкальное </w:t>
      </w:r>
      <w:proofErr w:type="spellStart"/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c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опровождение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).)</w:t>
      </w:r>
    </w:p>
    <w:p w:rsidR="00895975" w:rsidRPr="00780E44" w:rsidRDefault="00895975" w:rsidP="00895975">
      <w:pPr>
        <w:spacing w:after="120" w:line="240" w:lineRule="atLeast"/>
        <w:jc w:val="center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Ход мероприятия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1. 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Вступительное слово учителя: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Сегодня, ребята, этот вечер мы посвящаем творчеству великой Сафо XX столетия, первому открывателю женской поэзии, “не поэтессы, а поэта”, как она сама говорила, – творчеству Анны Андреевны Ахматовой.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Чтец 1: 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Узкий, нерусский стан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Над фолиантами.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Шаль из далеких стран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Пала, как мантия.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Вас передали одной 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Ломаной черной молнией,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Холод – в веселье, зной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вашем унынии.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Вся ваша жизнь – озноб,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завершится чем она?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Облачный темен лоб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Юного демона,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… В утренний сонный час,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Кажется, четверть пятого,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Я полюбила вас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Анна Ахматова!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1: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Это слова одной великой русской поэтессы Марины Цветаевой о другой.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Поэт не человек, он только дух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Будь слеп он, как Гомер,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Иль, как Бетховен, глух, –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Все видит, слышит, всем владеет.</w:t>
      </w:r>
      <w:proofErr w:type="gramEnd"/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А это строки Ахматовой. Анна Андреевна Ахматова прожила долгую и трудную жизнь. Родилась в конце прошлого века, в 1889 г., умерла в 1966 году, всего тридцать с лишним лет тому назад. Впрочем, умерла ли она? На наш взгляд, нет. Потому что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Поэт в России – больше, чем поэт.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ней суждено поэтами рождаться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Л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ишь тем, в ком бродит гордый дух гражданства,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Кому уюта нет, покоя нет.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ей действительно, не было ни уюта, ни покоя. Жизнь Ахматовой – это жизнь русского поэта, разделившего все испытания, которые выпали на долю народа, заслужившего право говорить от его имени, узнавшего всенародную любовь и признание.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Моей музой оказалась мука.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Она со мною кое-как прошла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ам, где нельзя, там, где живет разлука,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Как хищница, отведшая зла!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(Гаснет свет, в глубине класса зажигается свеча, в кресле сидит Поэт.) (Ученица, изображающая поэта):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“Я родилась в один год с Чарли Чаплином, “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Крейцеровой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сонатой”, Эйфелевой башней. В то лето Париж праздновал 100-летие падения Бастилии 1889 г., а в ночь моего рождения справлялась и справляется знаменитая Древняя “ Иванова Ночь” – 23 июня. Назвали меня Анной в честь бабушки Анны Егоровны Мотовиловой. Ее мать была татарской княжной Ахматовой, чью фамилию я, не сообразив, что собираюсь быть русским поэтом,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сделала своим литературным именем … Годовалым ребенком я была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перевезена из Одессы на север – в Царское Село. Там я прожила до 16 лет.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Мои первые воспоминания –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царскосельские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: зеленое, сырое великолепие парков, выгон, куда меня водила няня, ипподром, где скакали маленькие пестрые лошадки, старый вокзал и нечто другое, что вошло впоследствии в “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Царскосельскую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Оду”. Каждое лето я проводила под Севастополем, на берегу Стрелецкой бухты, и там подружилась с морем. Самое сильное впечатление этих лет – древний Херсонес, около которого мы жили! Читать я училась по азбуке Льва Толстого. В пять лет, слушая, как учительница занималась со старшими детьми, я тоже начала говорить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по –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французски</w:t>
      </w:r>
      <w:proofErr w:type="spellEnd"/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Первое стихотворение я написала, когда мне было 11 лет. Стихи начались для меня не с Пушкина и Лермонтова, а с Державина (“На рождение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порфиродного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отрока”) и Некрасова (“Мороз, Красный нос”). Эти вещи знала наизусть моя мама. Училась я в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Царскосельской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женской гимназии…..”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2: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Семья была большая: мать Ирина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Эразмовна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(урожденная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Стогова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), отец Андрей Антонович, сестры Ирина, Инна, Ия, братья Андрей и Виктор.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Наиболее близка детям была мать натуры, по-видимому, впечатлительная, знавшая литературу, любившая стихи. Впоследствии Ахматова в одной из “Северных элегии” посвятит ей проникновенные строки: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 (читает ученица):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… И женщина с прозрачными глазами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(Такой глубокой синевы,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 море нельзя не вспомнить,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поглядевши в них)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 редчайшим именем и белой ручкой,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добротой, которую в наследство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Я от нее как будто получила,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Ненужный дар мой жестокой жизни.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3: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Об отце, по-видимому, всегда несколько отдаленном от семьи и мало занимавшемся детьми, Ахматова почти ничего не написала, кроме горьких слов о развале семейного очага после его ухода.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Поэт: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“В 1905 году мои родители расстались, и мама с детьми уехала на юг. Мы целый год прожили в Евпатории, где я дома проходила курс предпоследнего класса гимназии, тосковала по Царскому Селу и писала великое множество беспомощных стихов….”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Царском Селе, писала она дальше….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“…. Делала все, что полагалось в то время благовоспитанной барышне. Умела сложить по форме руки, сделать реверанс, учтиво и коротко ответить по-французски на вопрос старой дамы, говела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Страстной в гимназической церкви. Изредка отец… брал с собой в оперу (в гимназическом платье) Марлинский театр. Я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Б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ывала в Эрмитаже, в музее Александра III. Весной и осенью в Павловске на музыке – вокзал…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Музей и картинные выставки… Зимой часто на катке в парке…”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1: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Когда отец узнал, что дочь пишет стихи, он выразил неудовольствие, назвав ее почему “декадентской поэтессой”. По сохранившимся в памяти отца представлениям, заниматься дворянской дочери стихами, а уж тем более их печатать совершенно непозволительно. 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“Я была как овца без пастуха. И только 17 летняя шальная девчонка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могла выбрать татарскую фамилию для русской поэтессы… Мне потому пришло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 ум взять себе псевдоним, что папа, узнав о моих стихах, сказал: “Не срами мое имя”. – “Не надо мне твоего имени!”– сказала я”.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2: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1910 г. Анна Ахматова вышла замуж за поэта Николая Гумилева, а в 1912 году у них родился сын Лев. С этой поры ей подолгу довелось жить в имении свекрови, В Слепневе, под Бежецком. Нелегко пришлось здесь на первых порах “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Царскосельской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веселой грешнице”, так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шутя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называла себя Ахматова. А ее муж, Гумилев, посвятит ей следующие строки: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Чтец 2:</w:t>
      </w:r>
    </w:p>
    <w:p w:rsidR="00895975" w:rsidRPr="00780E44" w:rsidRDefault="00895975" w:rsidP="00895975">
      <w:pPr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Кто объяснит нам, почему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У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той жены всегда печальной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Глаза являют полутьму,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Хотя и кроют отблеск дальний?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Зачем высокое чело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Д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рожит морщинами сомненья,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меж бровями залегло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Веков тяжелое томленье?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улыбаются уста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ачем загадочно и зыбко?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страстно требует мечта,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Чтоб этой не было улыбки.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Зачем в ней столько тихих чар?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Зачем в очах огонь пожара?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Она для нас больной кошмар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ль правда горестней кошмара: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Зачем, в </w:t>
      </w:r>
      <w:proofErr w:type="spell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отчаяньи</w:t>
      </w:r>
      <w:proofErr w:type="spell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мечты,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Она склонилась на ступени?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 надо ей от высоты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 воздушно-белой тени?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3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: В 1912 вышел первый сборник стихов “Вечер” – с предисловием М. Кузьмина, а спустя два года – второй сборник “Четки”. Эти первые книги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отличались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прежде всего искренностью, непосредственностью живого чувства и принесли ей известность. Она оказалась рядом не только с автором “Соловьиного сада”, 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навсегда оставшимся для нее Богом, но и с целым сонмом крупных и ярких поэтических миров – с Брюсовым, Бальмонтом, Сологубом, Есениным, Маяковским.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После появления в 1917 году сборника “Белая стая” стали говорить о “загадке Ахматовой”. Сам талант был очевидным, но непривычна, а значит, и неясна была его суть. Примечательным остается стихотворение, вошедшее в этот сборник, “Как невеста, получаю…” (чтец читает стихотворение)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1: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Именно такой и изобразил ее советский живописец, график и скульптор Натан Исаевич Альтман.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 знаем, что судьба наградила Ахматову счастливым даром: внешний облик – “патрицианский профиль”, скульптурно очерченный рот, поступь, взор, осанка – отчетливо и красноречиво выражал личность, ее богатство, ее духовность.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Именно это и хотели передать в своих творениях известные художники К. Петров-Водкин, Ю. Анненков,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Верейский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, французский художник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Амадео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Модильяни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ассматриваются картины)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3: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Своего рода итогом пройденного Ахматовой до революции пути следует по праву считать ее стихотворение “Мне голос был. Он звал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утешно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…”,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написанное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в 1917 г. И представляющее собой яркую инвективу, направленную против тех, кто годину суровых испытаний собрался бросить Родину: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Чтец: 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Мне голос был. Он звал </w:t>
      </w:r>
      <w:proofErr w:type="spell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утешно</w:t>
      </w:r>
      <w:proofErr w:type="spell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Он говорил: “Иди сюда,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Оставь свой край глухой и грешный,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Оставь Россию навсегда.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Я кровь от рук твоих отмою,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Из сердца выну черный стыд,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Я новым именем покрою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Боль поражений и обид.”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Но равнодушно и спокойно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Руками я замкнула слух,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Чтоб этой речью недостойной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 осквернился скорбный дух.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1: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 произведение не оказалось одиноким! Через 5 лет, в 1922 г., Анна Андреевна напишет примечательное стихотворение “Не с теми я, кто бросил землю…” (чтение стихотворения).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2: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… Эта женщина больна,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Эта женщина одна.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Муж в могиле, сын в тюрьме,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Помолитесь обо мне.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 о первом муже Ахматовой, известном русском поэте Н.С. Гумилеве, расстрелянном в 1921 г. по подозрению в участии в контрреволюционном “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таганцевском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” заговоре, и ее сыне Льве Николаевиче Гумилеве, дважды репрессированном, впоследствии крупном ученом, который занимался проблемами этнографии и этнопсихологии.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Чтец: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Это было, когда улыбался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олько мертвый спокойствию рад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ненужным привеском болтался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Возле тюрем своих Ленинград.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когда, обезумев от муки,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Шли уже осужденных полки,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короткую песню разлуки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Паровозные пели гудки.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Звезды смерти стояли над нами,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безвинная корчилась Русь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П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од кровавыми сапогами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под шинами черных Марусь.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 3: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Казалось, железный круг все с большим ожесточением сжимался вокруг нее. Именно тогда к ней пришла идея возвести памятник сыну и другим жертвам Сталинской тирании. Исподволь приходили к ней строки, которые составляли одно из самых удивительных произведений тех лет – “Реквием”. Однажды Ахматова сказала в разговоре о ней: “А на что они рассчитывали? Что я буду видеть и молчать?”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“В страшные годы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ежовщины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я провела 17 месяцев в тюремных очередях в Ленинграде. Как-то раз кто-то опознал меня. Тогда стоящая за мной женщина с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голубыми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губами, которая, конечно, никогда в жизни не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слыхала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моего имени, очнулась от свойственного нам всем оцепенения и спросила меня на ухо: “А это вы можете описать?” И я сказала: “Могу”. Тогда что-то вроде улыбки скользнуло по тому, что некогда было ее лицом”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труднейшие дни Великой Отечественной войны, когда фашистская армия рвалась к Ленинграду, всю страну облетела ее “Клятва”.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та, что сегодня прощается с милым,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Пусть боль свою в силу она переплавит.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Мы детям клянемся, клянемся могилам,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Что нас покориться никто не заставит.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в 1942 г. под ее пером родились строки такой силы, что их одних хватило бы, чтобы имя Поэта стало бессмертным!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А. Ахматова была одной из первых женщин, душу которых опалил красный террор: 25 сентября 1921 г. расстрелян муж, 10 марта 1938 г. арестовывают сына. Начинается бесконечное стояние матери в тюремных очередях.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(Звучит “Реквием” Моцарта.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Под тихое сопровождение чтецы читают главы из поэмы “Посвящение”, “Приговор”, “Эпилог”.)</w:t>
      </w:r>
      <w:proofErr w:type="gramEnd"/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Свободным и чистым себя пронесем,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внукам дадим и от плена спасем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НАВЕКИ!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Были написаны стихи и о блокадных детях, которые и сейчас невозможно читать без душевного смятения: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(Стихотворение памяти Вали Смирнова, погибшего при артиллерийском обстреле в Ленинграде в 1942 г.)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Тогда же писала она и свою “Поэму без героя”, эту поэму Совести, где сопоставляются эпохи, произносится окончательный приговор маскарадному миру предреволюционных лет. Она, возвращается в этой поэме к годам молодости, но всею душою находится в воюющей современности. Ее чеканные строки о России отступающей и России наступающей поистине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классичны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– в высоком смысле этого слова: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От того, что сделалось прахом</w:t>
      </w:r>
      <w:proofErr w:type="gramStart"/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br/>
        <w:t>Н</w:t>
      </w:r>
      <w:proofErr w:type="gramEnd"/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t>е сраженная смертным страхом</w:t>
      </w:r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br/>
        <w:t>И, отмщения зная срок,</w:t>
      </w:r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br/>
        <w:t>Опустивши глаза сухие</w:t>
      </w:r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br/>
        <w:t>И сжимая уста, Россия</w:t>
      </w:r>
      <w:r w:rsidRPr="00780E44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ru-RU"/>
        </w:rPr>
        <w:br/>
        <w:t>В это время игла на Восток.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“Я посвящаю эту поэму памяти ее первых слушателей – моих друзей и сограждан, погибших в Ленинграде во время осады. Их голоса я слышу и вспоминаю их, когда читаю поэму вслух, и этот тайный хор стал для меня навсегда оправданием этой вещи” (Ташкент, 1942г.)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(Чтение отрывков.)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1946г. вышло в свет постановление ЦК ВКП (б) о журналах “Звезда” и “Ленинград”, в котором уничтожающей критике было подвергнуто творчество Ахматовой, Зощенко и некоторых Ленинградских литераторов. Перед творческой интеллигенцией Ленинграда выступил секретарь ЦК ВК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П(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б) А. Жданов. Он утверждал, что природа поэзии Ахматовой чужда народу: “До убожества ограничен диапазон ее поэзии, – взбесившейся барыньки, мечущейся между будуаром и молельной. Основные темы у нее – любовно-эротические темы, переплетенные с мотивами грусти, тоски, смерти, мистики, обреченности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.”</w:t>
      </w:r>
      <w:proofErr w:type="gramEnd"/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 Ахматовой было отобрано все – возможность продлить работу, быть членом СП, печататься. Даже продуктовые карточки были у нее отобраны. Но в ней оставалась вера в торжество правды: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Поэт: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Забудут? – Вот чем удивили!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Меня забывали не раз,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Сто раз я лежала в могиле,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Где, может быть, я и сейчас.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А муза и глохла, и слепла,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В земле истлевала </w:t>
      </w:r>
      <w:proofErr w:type="spell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червом</w:t>
      </w:r>
      <w:proofErr w:type="spellEnd"/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Ч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тоб после, как Феникс из пепла,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В эфире восстать </w:t>
      </w:r>
      <w:proofErr w:type="spell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голубом</w:t>
      </w:r>
      <w:proofErr w:type="spell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то время она занималась переводами, выбирала поэтов, в чьих стихах находила созвучное своему творчеству. За переводческую деятельность, за пропаганду иноязычных поэтов была награждена грамотами Президиума Верховного Совета бывшего СССР.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1964г. Ахматова была отмечена международной литературной премией Этна-Таормина, а спустя год Оксфордский Университет в Англии удостоил ее звания почетного доктора.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И тебе еще мало по-русски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ты хочешь на всех языках.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Знать, как круты подъемы и спуски,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почем у нас совесть и страх.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Поэт: 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“Я не переставала писать стихи. Для меня в них – связь моя со временем; с новой жизнью моего народа. Когда я писала их, я жила теми ритмами, которые звучали в героической истории моей страны. Я счастлива, что жила в эти годы и видела события, которым не было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равных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Чтец: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стихотворение “Так не зря мы вместе бедовали”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Ведущий: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 марта 1966 г. Анны Ахматовой не стало. Но голос ее не умолк. Тысячу раз была она права, когда заметила: “И если поэзии суждено отцвести в XX веке именно на моей Родине, я смею сказать, что всегда была радостной и достоверной свидетельницей…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.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я уверена, что еще и сейчас мы до конца не знаем, каким хором поэтов мы обладаем, что русский язык молод и гибок, что мы еще не совсем недавно пишем стихи, что мы их любим и верим им…”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Учитель: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Только большим поэтам суждено преодолеть время. Ахматова – из их числа. Многие поколения читателей находили в ее стихах воплощение собственных чувств.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 xml:space="preserve">Твардовский писал: “Поэзия Ахматовой –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прежде всего подлинность, </w:t>
      </w:r>
      <w:proofErr w:type="spell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невыдуманность</w:t>
      </w:r>
      <w:proofErr w:type="spell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чувств, поэзия, отмеченная необычайной сосредоточенностью нравственного начала…”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“Я читаю книгу Ахматовой как откровение человеческой души, примером своим облагораживающей мою жизнь и жизнь всех людей, которые склоняют головы перед песней ее откровения”, – писал поэт И.Дудин. Или же рождены следующие строчки: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Чтец:</w:t>
      </w: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стихотворение “Летят года”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Учитель:</w:t>
      </w:r>
    </w:p>
    <w:p w:rsidR="00895975" w:rsidRPr="00780E44" w:rsidRDefault="00895975" w:rsidP="00895975">
      <w:pPr>
        <w:spacing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Я притворюсь беззвучною зимой</w:t>
      </w:r>
      <w:proofErr w:type="gramStart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</w:t>
      </w:r>
      <w:proofErr w:type="gramEnd"/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вечные навек захлопну двери,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все-таки узнают голос мой,</w:t>
      </w:r>
      <w:r w:rsidRPr="00780E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 все-таки ему поверят. –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писала Ахматова в одном из стихотворений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,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и, действительно, прочитав в учебнике ее имя, как она сама говорила: “Пусть когда-нибудь имя мое прочитают в учебнике дети…”, мы узнали ее голос, правдивый, честный голос совести, голос патриота, и поверили ей.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Свободное и чистое слово – это ее самое драгоценное наследие, ее дар. Мужество – одна из самых замечательных черт этой женщины. Она хранит его в дни всенародных бедствий и тяжелых бед. Ее стихам дана власть </w:t>
      </w:r>
      <w:proofErr w:type="gramStart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нести</w:t>
      </w:r>
      <w:proofErr w:type="gramEnd"/>
      <w:r w:rsidRPr="00780E4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слово мужества людям.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3. Выводы и обобщения.</w:t>
      </w:r>
    </w:p>
    <w:p w:rsidR="00895975" w:rsidRPr="00780E44" w:rsidRDefault="00895975" w:rsidP="00895975">
      <w:pPr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  <w:r w:rsidRPr="00780E44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4. Подведение итогов.</w:t>
      </w:r>
    </w:p>
    <w:p w:rsidR="00895975" w:rsidRDefault="00895975" w:rsidP="00895975">
      <w:pPr>
        <w:tabs>
          <w:tab w:val="left" w:pos="851"/>
        </w:tabs>
        <w:ind w:left="1276" w:firstLine="1134"/>
      </w:pPr>
    </w:p>
    <w:p w:rsidR="00895975" w:rsidRDefault="00895975" w:rsidP="00895975">
      <w:pPr>
        <w:tabs>
          <w:tab w:val="left" w:pos="851"/>
        </w:tabs>
        <w:ind w:left="1276" w:firstLine="1134"/>
      </w:pPr>
    </w:p>
    <w:p w:rsidR="00895975" w:rsidRDefault="00895975" w:rsidP="00895975">
      <w:pPr>
        <w:tabs>
          <w:tab w:val="left" w:pos="851"/>
        </w:tabs>
        <w:ind w:left="1276" w:firstLine="1134"/>
      </w:pPr>
    </w:p>
    <w:p w:rsidR="00895975" w:rsidRDefault="00895975" w:rsidP="00895975">
      <w:pPr>
        <w:tabs>
          <w:tab w:val="left" w:pos="851"/>
        </w:tabs>
        <w:ind w:left="1276" w:firstLine="1134"/>
      </w:pPr>
    </w:p>
    <w:p w:rsidR="00895975" w:rsidRDefault="00895975" w:rsidP="00895975">
      <w:pPr>
        <w:tabs>
          <w:tab w:val="left" w:pos="851"/>
        </w:tabs>
        <w:ind w:left="1276" w:firstLine="1134"/>
      </w:pPr>
    </w:p>
    <w:p w:rsidR="007906B7" w:rsidRDefault="007906B7">
      <w:bookmarkStart w:id="0" w:name="_GoBack"/>
      <w:bookmarkEnd w:id="0"/>
    </w:p>
    <w:sectPr w:rsidR="007906B7" w:rsidSect="00895975">
      <w:pgSz w:w="11906" w:h="16838"/>
      <w:pgMar w:top="1134" w:right="849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156C"/>
    <w:multiLevelType w:val="multilevel"/>
    <w:tmpl w:val="2DE04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1C5694"/>
    <w:multiLevelType w:val="multilevel"/>
    <w:tmpl w:val="82DE2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CA3EEC"/>
    <w:multiLevelType w:val="multilevel"/>
    <w:tmpl w:val="259AC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956A2A"/>
    <w:multiLevelType w:val="multilevel"/>
    <w:tmpl w:val="2EFA8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94F"/>
    <w:rsid w:val="006C1A22"/>
    <w:rsid w:val="007906B7"/>
    <w:rsid w:val="007D2279"/>
    <w:rsid w:val="00895975"/>
    <w:rsid w:val="008D494F"/>
    <w:rsid w:val="009A1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9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2413</Words>
  <Characters>13757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Сурёга</dc:creator>
  <cp:keywords/>
  <dc:description/>
  <cp:lastModifiedBy>userXP</cp:lastModifiedBy>
  <cp:revision>3</cp:revision>
  <dcterms:created xsi:type="dcterms:W3CDTF">2014-12-24T18:02:00Z</dcterms:created>
  <dcterms:modified xsi:type="dcterms:W3CDTF">2018-02-26T14:17:00Z</dcterms:modified>
</cp:coreProperties>
</file>